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5" w:tblpY="1473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80E4C"/>
    <w:rsid w:val="55370F4C"/>
    <w:rsid w:val="7625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AA3D0B5830444039A3EE6A94FE699354</vt:lpwstr>
  </property>
</Properties>
</file>