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省市代码：2784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会计学（注册会计师方向）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艺术本科批省考阶段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广播电视编导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1B80758A"/>
    <w:rsid w:val="35F5487F"/>
    <w:rsid w:val="55370F4C"/>
    <w:rsid w:val="55E04DCB"/>
    <w:rsid w:val="59AF7962"/>
    <w:rsid w:val="6F2C30FA"/>
    <w:rsid w:val="77184453"/>
    <w:rsid w:val="79C4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7">
    <w:name w:val="font41"/>
    <w:basedOn w:val="4"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8">
    <w:name w:val="font01"/>
    <w:basedOn w:val="4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2021-06-23T07:12:41Z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2A3BAD963A0740C3A4463E1EB1D53303</vt:lpwstr>
  </property>
</Properties>
</file>